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410" w:rsidRDefault="00C45410" w:rsidP="00C45410">
      <w:pPr>
        <w:ind w:left="57" w:firstLine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E431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Objective of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Comprehensive </w:t>
      </w:r>
      <w:r w:rsidRPr="00DE431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Annual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Modular Survey (CAMS</w:t>
      </w:r>
      <w:r w:rsidRPr="00DE4318">
        <w:rPr>
          <w:rFonts w:ascii="Times New Roman" w:hAnsi="Times New Roman" w:cs="Times New Roman"/>
          <w:b/>
          <w:bCs/>
          <w:sz w:val="24"/>
          <w:szCs w:val="24"/>
          <w:u w:val="single"/>
        </w:rPr>
        <w:t>) 2022-23</w:t>
      </w:r>
    </w:p>
    <w:p w:rsidR="00C45410" w:rsidRDefault="00C45410" w:rsidP="00C45410">
      <w:pPr>
        <w:ind w:left="57" w:firstLine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45410" w:rsidRPr="00C45410" w:rsidRDefault="00C45410" w:rsidP="00396B63">
      <w:pPr>
        <w:spacing w:line="360" w:lineRule="auto"/>
        <w:ind w:left="0" w:right="95" w:firstLine="0"/>
        <w:rPr>
          <w:rFonts w:asciiTheme="majorBidi" w:hAnsiTheme="majorBidi" w:cstheme="majorBidi"/>
          <w:sz w:val="24"/>
          <w:szCs w:val="24"/>
        </w:rPr>
      </w:pPr>
      <w:r w:rsidRPr="00C45410">
        <w:rPr>
          <w:rFonts w:asciiTheme="majorBidi" w:hAnsiTheme="majorBidi" w:cstheme="majorBidi"/>
          <w:sz w:val="24"/>
          <w:szCs w:val="24"/>
        </w:rPr>
        <w:t xml:space="preserve">The Comprehensive Annual Modular Survey (CAMS) was conducted by the National Sample Survey Office (NSSO), under the Ministry of Statistics and </w:t>
      </w:r>
      <w:proofErr w:type="spellStart"/>
      <w:r w:rsidRPr="00C45410">
        <w:rPr>
          <w:rFonts w:asciiTheme="majorBidi" w:hAnsiTheme="majorBidi" w:cstheme="majorBidi"/>
          <w:sz w:val="24"/>
          <w:szCs w:val="24"/>
        </w:rPr>
        <w:t>Programme</w:t>
      </w:r>
      <w:proofErr w:type="spellEnd"/>
      <w:r w:rsidRPr="00C45410">
        <w:rPr>
          <w:rFonts w:asciiTheme="majorBidi" w:hAnsiTheme="majorBidi" w:cstheme="majorBidi"/>
          <w:sz w:val="24"/>
          <w:szCs w:val="24"/>
        </w:rPr>
        <w:t xml:space="preserve"> Implementation (</w:t>
      </w:r>
      <w:proofErr w:type="spellStart"/>
      <w:r w:rsidRPr="00C45410">
        <w:rPr>
          <w:rFonts w:asciiTheme="majorBidi" w:hAnsiTheme="majorBidi" w:cstheme="majorBidi"/>
          <w:sz w:val="24"/>
          <w:szCs w:val="24"/>
        </w:rPr>
        <w:t>MoSPI</w:t>
      </w:r>
      <w:proofErr w:type="spellEnd"/>
      <w:r w:rsidRPr="00C45410">
        <w:rPr>
          <w:rFonts w:asciiTheme="majorBidi" w:hAnsiTheme="majorBidi" w:cstheme="majorBidi"/>
          <w:sz w:val="24"/>
          <w:szCs w:val="24"/>
        </w:rPr>
        <w:t xml:space="preserve">), from July 2022 to June 2023 as part of the NSS 79th round. </w:t>
      </w:r>
      <w:proofErr w:type="spellStart"/>
      <w:r w:rsidR="00396B63" w:rsidRPr="00396B63">
        <w:rPr>
          <w:rFonts w:asciiTheme="majorBidi" w:hAnsiTheme="majorBidi" w:cstheme="majorBidi"/>
          <w:sz w:val="24"/>
          <w:szCs w:val="24"/>
        </w:rPr>
        <w:t>MoSPI</w:t>
      </w:r>
      <w:proofErr w:type="spellEnd"/>
      <w:r w:rsidR="00396B63" w:rsidRPr="00396B63">
        <w:rPr>
          <w:rFonts w:asciiTheme="majorBidi" w:hAnsiTheme="majorBidi" w:cstheme="majorBidi"/>
          <w:sz w:val="24"/>
          <w:szCs w:val="24"/>
        </w:rPr>
        <w:t xml:space="preserve"> received requests from various line ministries and departments to continuously generate data and indicators on socio-economic variables related to households</w:t>
      </w:r>
    </w:p>
    <w:p w:rsidR="00C45410" w:rsidRPr="00C45410" w:rsidRDefault="00C45410" w:rsidP="00C45410">
      <w:pPr>
        <w:spacing w:line="360" w:lineRule="auto"/>
        <w:ind w:left="0" w:right="95" w:firstLine="0"/>
        <w:rPr>
          <w:rFonts w:asciiTheme="majorBidi" w:hAnsiTheme="majorBidi" w:cstheme="majorBidi"/>
          <w:sz w:val="24"/>
          <w:szCs w:val="24"/>
        </w:rPr>
      </w:pPr>
    </w:p>
    <w:p w:rsidR="00C45410" w:rsidRPr="00C45410" w:rsidRDefault="00396B63" w:rsidP="00396B63">
      <w:pPr>
        <w:spacing w:line="360" w:lineRule="auto"/>
        <w:ind w:left="0" w:right="95" w:firstLine="0"/>
        <w:rPr>
          <w:rFonts w:asciiTheme="majorBidi" w:hAnsiTheme="majorBidi" w:cstheme="majorBidi"/>
          <w:sz w:val="24"/>
          <w:szCs w:val="24"/>
        </w:rPr>
      </w:pPr>
      <w:r w:rsidRPr="00396B63">
        <w:rPr>
          <w:rFonts w:asciiTheme="majorBidi" w:hAnsiTheme="majorBidi" w:cstheme="majorBidi"/>
          <w:sz w:val="24"/>
          <w:szCs w:val="24"/>
        </w:rPr>
        <w:t>To address the emerging demand for high-frequency socio-economic indicators and fill data gaps, CAMS was conceptualized</w:t>
      </w:r>
      <w:r w:rsidR="00C04F71">
        <w:rPr>
          <w:rFonts w:asciiTheme="majorBidi" w:hAnsiTheme="majorBidi" w:cstheme="majorBidi"/>
          <w:sz w:val="24"/>
          <w:szCs w:val="24"/>
        </w:rPr>
        <w:t>.</w:t>
      </w:r>
      <w:r w:rsidR="00C45410" w:rsidRPr="00C45410">
        <w:rPr>
          <w:rFonts w:asciiTheme="majorBidi" w:hAnsiTheme="majorBidi" w:cstheme="majorBidi"/>
          <w:sz w:val="24"/>
          <w:szCs w:val="24"/>
        </w:rPr>
        <w:t xml:space="preserve">CAMS collected essential information on education, health, and other socio-economic aspects. The primary objective of CAMS was to generate indicators on education, out-of-pocket medical expenditures, asset possession, </w:t>
      </w:r>
      <w:r w:rsidR="00573BB3">
        <w:rPr>
          <w:rFonts w:asciiTheme="majorBidi" w:hAnsiTheme="majorBidi" w:cstheme="majorBidi"/>
          <w:sz w:val="24"/>
          <w:szCs w:val="24"/>
        </w:rPr>
        <w:t>etc</w:t>
      </w:r>
      <w:r w:rsidR="00C45410" w:rsidRPr="00C45410">
        <w:rPr>
          <w:rFonts w:asciiTheme="majorBidi" w:hAnsiTheme="majorBidi" w:cstheme="majorBidi"/>
          <w:sz w:val="24"/>
          <w:szCs w:val="24"/>
        </w:rPr>
        <w:t xml:space="preserve">. </w:t>
      </w:r>
    </w:p>
    <w:p w:rsidR="00C45410" w:rsidRPr="00C45410" w:rsidRDefault="00C45410" w:rsidP="00C45410">
      <w:pPr>
        <w:spacing w:line="360" w:lineRule="auto"/>
        <w:ind w:left="0" w:right="95" w:firstLine="0"/>
        <w:rPr>
          <w:rFonts w:asciiTheme="majorBidi" w:hAnsiTheme="majorBidi" w:cstheme="majorBidi"/>
          <w:sz w:val="24"/>
          <w:szCs w:val="24"/>
        </w:rPr>
      </w:pPr>
    </w:p>
    <w:p w:rsidR="00C45410" w:rsidRPr="00C45410" w:rsidRDefault="00C45410" w:rsidP="00C45410">
      <w:pPr>
        <w:spacing w:line="360" w:lineRule="auto"/>
        <w:ind w:left="0" w:right="95" w:firstLine="0"/>
        <w:rPr>
          <w:rFonts w:asciiTheme="majorBidi" w:hAnsiTheme="majorBidi" w:cstheme="majorBidi"/>
          <w:sz w:val="24"/>
          <w:szCs w:val="24"/>
        </w:rPr>
      </w:pPr>
    </w:p>
    <w:p w:rsidR="00C45410" w:rsidRDefault="00396B63" w:rsidP="00396B63">
      <w:pPr>
        <w:jc w:val="center"/>
      </w:pPr>
      <w:r>
        <w:t>***</w:t>
      </w:r>
    </w:p>
    <w:sectPr w:rsidR="00C45410" w:rsidSect="00915C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34FC7"/>
    <w:rsid w:val="00396B63"/>
    <w:rsid w:val="00535AC6"/>
    <w:rsid w:val="00573BB3"/>
    <w:rsid w:val="00734D77"/>
    <w:rsid w:val="00734FC7"/>
    <w:rsid w:val="007C7354"/>
    <w:rsid w:val="00915CC9"/>
    <w:rsid w:val="00C04F71"/>
    <w:rsid w:val="00C45410"/>
    <w:rsid w:val="00CB01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410"/>
    <w:pPr>
      <w:spacing w:after="0" w:line="276" w:lineRule="auto"/>
      <w:ind w:left="414" w:right="119" w:hanging="357"/>
      <w:jc w:val="both"/>
    </w:pPr>
    <w:rPr>
      <w:kern w:val="0"/>
      <w:lang w:val="en-US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Diptarka Das</dc:creator>
  <cp:keywords/>
  <dc:description/>
  <cp:lastModifiedBy>DELL</cp:lastModifiedBy>
  <cp:revision>6</cp:revision>
  <dcterms:created xsi:type="dcterms:W3CDTF">2024-07-31T10:29:00Z</dcterms:created>
  <dcterms:modified xsi:type="dcterms:W3CDTF">2024-08-20T08:10:00Z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d1a28c2308c655b697f77072d55127d13e542eed2ee9feaa80dba46e92b312a8</vt:lpwstr>
  </property>
</Properties>
</file>